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D42" w:rsidRDefault="00A44D42" w:rsidP="00A44D42">
      <w:pPr>
        <w:spacing w:after="0"/>
        <w:jc w:val="center"/>
        <w:rPr>
          <w:rFonts w:ascii="Arial" w:hAnsi="Arial" w:cs="Arial"/>
          <w:b/>
          <w:color w:val="000000"/>
          <w:sz w:val="20"/>
          <w:szCs w:val="20"/>
          <w:u w:val="single"/>
          <w:shd w:val="clear" w:color="auto" w:fill="FFFFFF"/>
        </w:rPr>
      </w:pPr>
      <w:r>
        <w:rPr>
          <w:rFonts w:ascii="Arial" w:hAnsi="Arial" w:cs="Arial"/>
          <w:b/>
          <w:color w:val="000000"/>
          <w:sz w:val="20"/>
          <w:szCs w:val="20"/>
          <w:u w:val="single"/>
          <w:shd w:val="clear" w:color="auto" w:fill="FFFFFF"/>
        </w:rPr>
        <w:t>Notes Questions for the Unit 13, Part 2 Notes: Timing and Coordination</w:t>
      </w:r>
      <w:r w:rsidR="009D7D0C">
        <w:rPr>
          <w:rFonts w:ascii="Arial" w:hAnsi="Arial" w:cs="Arial"/>
          <w:b/>
          <w:color w:val="000000"/>
          <w:sz w:val="20"/>
          <w:szCs w:val="20"/>
          <w:u w:val="single"/>
          <w:shd w:val="clear" w:color="auto" w:fill="FFFFFF"/>
        </w:rPr>
        <w:t xml:space="preserve"> - KEY</w:t>
      </w:r>
    </w:p>
    <w:p w:rsidR="00A44D42" w:rsidRDefault="00A44D42" w:rsidP="00A44D42">
      <w:pPr>
        <w:spacing w:after="0" w:line="240" w:lineRule="auto"/>
        <w:jc w:val="center"/>
        <w:rPr>
          <w:rFonts w:ascii="Arial" w:hAnsi="Arial" w:cs="Arial"/>
          <w:color w:val="000000"/>
          <w:sz w:val="20"/>
          <w:szCs w:val="20"/>
          <w:shd w:val="clear" w:color="auto" w:fill="FFFFFF"/>
        </w:rPr>
      </w:pPr>
      <w:r>
        <w:rPr>
          <w:rFonts w:ascii="Arial" w:hAnsi="Arial" w:cs="Arial"/>
          <w:color w:val="000000"/>
          <w:sz w:val="20"/>
          <w:szCs w:val="20"/>
          <w:shd w:val="clear" w:color="auto" w:fill="FFFFFF"/>
        </w:rPr>
        <w:t>AP Biology, Written by Ms. Glick</w:t>
      </w:r>
    </w:p>
    <w:p w:rsidR="00C307A6" w:rsidRDefault="00C307A6" w:rsidP="00C307A6">
      <w:pPr>
        <w:spacing w:after="0" w:line="240" w:lineRule="auto"/>
        <w:jc w:val="center"/>
        <w:rPr>
          <w:rFonts w:ascii="Arial" w:hAnsi="Arial" w:cs="Arial"/>
          <w:color w:val="000000"/>
          <w:sz w:val="20"/>
          <w:szCs w:val="20"/>
          <w:shd w:val="clear" w:color="auto" w:fill="FFFFFF"/>
        </w:rPr>
      </w:pPr>
    </w:p>
    <w:p w:rsidR="00C307A6" w:rsidRDefault="00C307A6" w:rsidP="00C307A6">
      <w:pPr>
        <w:spacing w:after="0"/>
        <w:rPr>
          <w:rFonts w:ascii="Arial" w:hAnsi="Arial" w:cs="Arial"/>
          <w:sz w:val="20"/>
          <w:szCs w:val="20"/>
        </w:rPr>
      </w:pPr>
      <w:r>
        <w:rPr>
          <w:rFonts w:ascii="Arial" w:hAnsi="Arial" w:cs="Arial"/>
          <w:b/>
          <w:sz w:val="20"/>
          <w:szCs w:val="20"/>
        </w:rPr>
        <w:t xml:space="preserve">Vocabulary: </w:t>
      </w:r>
      <w:r>
        <w:rPr>
          <w:rFonts w:ascii="Arial" w:hAnsi="Arial" w:cs="Arial"/>
          <w:sz w:val="20"/>
          <w:szCs w:val="20"/>
        </w:rPr>
        <w:t xml:space="preserve">The following terms have been chosen for you from the Part 1 Notes.  Define each term in the set and identify a connection between the two terms in the set.  </w:t>
      </w:r>
    </w:p>
    <w:p w:rsidR="00C307A6" w:rsidRDefault="00C307A6" w:rsidP="00C307A6">
      <w:pPr>
        <w:spacing w:after="0"/>
        <w:rPr>
          <w:rFonts w:ascii="Arial" w:hAnsi="Arial" w:cs="Arial"/>
          <w:sz w:val="20"/>
          <w:szCs w:val="20"/>
        </w:rPr>
      </w:pPr>
    </w:p>
    <w:p w:rsidR="00C307A6" w:rsidRDefault="00C307A6" w:rsidP="00C307A6">
      <w:pPr>
        <w:spacing w:after="0"/>
        <w:rPr>
          <w:rFonts w:ascii="Arial" w:hAnsi="Arial" w:cs="Arial"/>
          <w:sz w:val="20"/>
          <w:szCs w:val="20"/>
        </w:rPr>
      </w:pPr>
      <w:r>
        <w:rPr>
          <w:rFonts w:ascii="Arial" w:hAnsi="Arial" w:cs="Arial"/>
          <w:sz w:val="20"/>
          <w:szCs w:val="20"/>
        </w:rPr>
        <w:t xml:space="preserve">1.  Terms: </w:t>
      </w:r>
      <w:proofErr w:type="gramStart"/>
      <w:r w:rsidRPr="00947F59">
        <w:rPr>
          <w:rFonts w:ascii="Arial" w:hAnsi="Arial" w:cs="Arial"/>
          <w:sz w:val="20"/>
          <w:szCs w:val="20"/>
          <w:highlight w:val="lightGray"/>
        </w:rPr>
        <w:t>phototropism</w:t>
      </w:r>
      <w:r>
        <w:rPr>
          <w:rFonts w:ascii="Arial" w:hAnsi="Arial" w:cs="Arial"/>
          <w:sz w:val="20"/>
          <w:szCs w:val="20"/>
        </w:rPr>
        <w:t xml:space="preserve">  and</w:t>
      </w:r>
      <w:proofErr w:type="gramEnd"/>
      <w:r>
        <w:rPr>
          <w:rFonts w:ascii="Arial" w:hAnsi="Arial" w:cs="Arial"/>
          <w:sz w:val="20"/>
          <w:szCs w:val="20"/>
        </w:rPr>
        <w:t xml:space="preserve"> </w:t>
      </w:r>
      <w:proofErr w:type="spellStart"/>
      <w:r w:rsidRPr="00947F59">
        <w:rPr>
          <w:rFonts w:ascii="Arial" w:hAnsi="Arial" w:cs="Arial"/>
          <w:sz w:val="20"/>
          <w:szCs w:val="20"/>
          <w:highlight w:val="lightGray"/>
        </w:rPr>
        <w:t>Photoperiodism</w:t>
      </w:r>
      <w:proofErr w:type="spellEnd"/>
    </w:p>
    <w:p w:rsidR="00C307A6" w:rsidRDefault="00C307A6" w:rsidP="00C307A6">
      <w:pPr>
        <w:spacing w:after="0"/>
        <w:rPr>
          <w:rFonts w:ascii="Arial" w:hAnsi="Arial" w:cs="Arial"/>
          <w:sz w:val="20"/>
          <w:szCs w:val="20"/>
        </w:rPr>
      </w:pPr>
      <w:r>
        <w:rPr>
          <w:rFonts w:ascii="Arial" w:hAnsi="Arial" w:cs="Arial"/>
          <w:sz w:val="20"/>
          <w:szCs w:val="20"/>
        </w:rPr>
        <w:t>Definitions and Connection:</w:t>
      </w:r>
    </w:p>
    <w:p w:rsidR="00C307A6" w:rsidRDefault="00C307A6" w:rsidP="00C307A6">
      <w:pPr>
        <w:spacing w:after="0"/>
        <w:rPr>
          <w:rFonts w:ascii="Arial" w:hAnsi="Arial" w:cs="Arial"/>
          <w:sz w:val="20"/>
          <w:szCs w:val="20"/>
        </w:rPr>
      </w:pPr>
    </w:p>
    <w:p w:rsidR="00C307A6" w:rsidRDefault="009D7D0C" w:rsidP="00C307A6">
      <w:pPr>
        <w:spacing w:after="0"/>
        <w:rPr>
          <w:rFonts w:ascii="Arial" w:hAnsi="Arial" w:cs="Arial"/>
          <w:color w:val="FF0000"/>
          <w:sz w:val="20"/>
          <w:szCs w:val="20"/>
        </w:rPr>
      </w:pPr>
      <w:r>
        <w:rPr>
          <w:rFonts w:ascii="Arial" w:hAnsi="Arial" w:cs="Arial"/>
          <w:color w:val="FF0000"/>
          <w:sz w:val="20"/>
          <w:szCs w:val="20"/>
        </w:rPr>
        <w:t>Phototropism: when plants grow in the direction of light</w:t>
      </w:r>
    </w:p>
    <w:p w:rsidR="009D7D0C" w:rsidRDefault="009D7D0C" w:rsidP="00C307A6">
      <w:pPr>
        <w:spacing w:after="0"/>
        <w:rPr>
          <w:rFonts w:ascii="Arial" w:hAnsi="Arial" w:cs="Arial"/>
          <w:color w:val="FF0000"/>
          <w:sz w:val="20"/>
          <w:szCs w:val="20"/>
        </w:rPr>
      </w:pPr>
      <w:proofErr w:type="spellStart"/>
      <w:r>
        <w:rPr>
          <w:rFonts w:ascii="Arial" w:hAnsi="Arial" w:cs="Arial"/>
          <w:color w:val="FF0000"/>
          <w:sz w:val="20"/>
          <w:szCs w:val="20"/>
        </w:rPr>
        <w:t>Photoperiodism</w:t>
      </w:r>
      <w:proofErr w:type="spellEnd"/>
      <w:r>
        <w:rPr>
          <w:rFonts w:ascii="Arial" w:hAnsi="Arial" w:cs="Arial"/>
          <w:color w:val="FF0000"/>
          <w:sz w:val="20"/>
          <w:szCs w:val="20"/>
        </w:rPr>
        <w:t>: when plants flower in response to day/night lengths</w:t>
      </w:r>
    </w:p>
    <w:p w:rsidR="009D7D0C" w:rsidRDefault="009D7D0C" w:rsidP="00C307A6">
      <w:pPr>
        <w:spacing w:after="0"/>
        <w:rPr>
          <w:rFonts w:ascii="Arial" w:hAnsi="Arial" w:cs="Arial"/>
          <w:color w:val="FF0000"/>
          <w:sz w:val="20"/>
          <w:szCs w:val="20"/>
        </w:rPr>
      </w:pPr>
      <w:r>
        <w:rPr>
          <w:rFonts w:ascii="Arial" w:hAnsi="Arial" w:cs="Arial"/>
          <w:color w:val="FF0000"/>
          <w:sz w:val="20"/>
          <w:szCs w:val="20"/>
        </w:rPr>
        <w:t>Connection: both of these physiological events involve responses of plants to environmental stimuli</w:t>
      </w:r>
    </w:p>
    <w:p w:rsidR="00C307A6" w:rsidRDefault="00C307A6" w:rsidP="00C307A6">
      <w:pPr>
        <w:spacing w:after="0"/>
        <w:rPr>
          <w:rFonts w:ascii="Arial" w:hAnsi="Arial" w:cs="Arial"/>
          <w:sz w:val="20"/>
          <w:szCs w:val="20"/>
        </w:rPr>
      </w:pPr>
    </w:p>
    <w:p w:rsidR="00C307A6" w:rsidRDefault="00C307A6" w:rsidP="00C307A6">
      <w:pPr>
        <w:spacing w:after="0"/>
        <w:rPr>
          <w:rFonts w:ascii="Arial" w:hAnsi="Arial" w:cs="Arial"/>
          <w:sz w:val="20"/>
          <w:szCs w:val="20"/>
        </w:rPr>
      </w:pPr>
      <w:proofErr w:type="gramStart"/>
      <w:r>
        <w:rPr>
          <w:rFonts w:ascii="Arial" w:hAnsi="Arial" w:cs="Arial"/>
          <w:sz w:val="20"/>
          <w:szCs w:val="20"/>
        </w:rPr>
        <w:t>2.Terms</w:t>
      </w:r>
      <w:proofErr w:type="gramEnd"/>
      <w:r>
        <w:rPr>
          <w:rFonts w:ascii="Arial" w:hAnsi="Arial" w:cs="Arial"/>
          <w:sz w:val="20"/>
          <w:szCs w:val="20"/>
        </w:rPr>
        <w:t xml:space="preserve">: </w:t>
      </w:r>
      <w:r w:rsidRPr="00947F59">
        <w:rPr>
          <w:rFonts w:ascii="Arial" w:hAnsi="Arial" w:cs="Arial"/>
          <w:sz w:val="20"/>
          <w:szCs w:val="20"/>
          <w:highlight w:val="lightGray"/>
        </w:rPr>
        <w:t>proximate cause</w:t>
      </w:r>
      <w:r>
        <w:rPr>
          <w:rFonts w:ascii="Arial" w:hAnsi="Arial" w:cs="Arial"/>
          <w:sz w:val="20"/>
          <w:szCs w:val="20"/>
        </w:rPr>
        <w:t xml:space="preserve">  and </w:t>
      </w:r>
      <w:r w:rsidRPr="00947F59">
        <w:rPr>
          <w:rFonts w:ascii="Arial" w:hAnsi="Arial" w:cs="Arial"/>
          <w:sz w:val="20"/>
          <w:szCs w:val="20"/>
          <w:highlight w:val="lightGray"/>
        </w:rPr>
        <w:t>ultimate cause</w:t>
      </w:r>
    </w:p>
    <w:p w:rsidR="00C307A6" w:rsidRDefault="00C307A6" w:rsidP="00C307A6">
      <w:pPr>
        <w:spacing w:after="0"/>
        <w:rPr>
          <w:rFonts w:ascii="Arial" w:hAnsi="Arial" w:cs="Arial"/>
          <w:sz w:val="20"/>
          <w:szCs w:val="20"/>
        </w:rPr>
      </w:pPr>
      <w:r>
        <w:rPr>
          <w:rFonts w:ascii="Arial" w:hAnsi="Arial" w:cs="Arial"/>
          <w:sz w:val="20"/>
          <w:szCs w:val="20"/>
        </w:rPr>
        <w:t>Definitions and Connection:</w:t>
      </w:r>
    </w:p>
    <w:p w:rsidR="00C307A6" w:rsidRDefault="00C307A6" w:rsidP="00C307A6">
      <w:pPr>
        <w:spacing w:after="0"/>
        <w:rPr>
          <w:rFonts w:ascii="Arial" w:hAnsi="Arial" w:cs="Arial"/>
          <w:sz w:val="20"/>
          <w:szCs w:val="20"/>
        </w:rPr>
      </w:pPr>
    </w:p>
    <w:p w:rsidR="00C307A6" w:rsidRDefault="009D7D0C" w:rsidP="00C307A6">
      <w:pPr>
        <w:spacing w:after="0"/>
        <w:rPr>
          <w:rFonts w:ascii="Arial" w:hAnsi="Arial" w:cs="Arial"/>
          <w:color w:val="FF0000"/>
          <w:sz w:val="20"/>
          <w:szCs w:val="20"/>
        </w:rPr>
      </w:pPr>
      <w:r>
        <w:rPr>
          <w:rFonts w:ascii="Arial" w:hAnsi="Arial" w:cs="Arial"/>
          <w:color w:val="FF0000"/>
          <w:sz w:val="20"/>
          <w:szCs w:val="20"/>
        </w:rPr>
        <w:t>Proximate Cause: the specific environmental stimulus that triggers a behavior and any physiological changes that are required to perform the behavior</w:t>
      </w:r>
    </w:p>
    <w:p w:rsidR="009D7D0C" w:rsidRDefault="009D7D0C" w:rsidP="00C307A6">
      <w:pPr>
        <w:spacing w:after="0"/>
        <w:rPr>
          <w:rFonts w:ascii="Arial" w:hAnsi="Arial" w:cs="Arial"/>
          <w:color w:val="FF0000"/>
          <w:sz w:val="20"/>
          <w:szCs w:val="20"/>
        </w:rPr>
      </w:pPr>
      <w:r>
        <w:rPr>
          <w:rFonts w:ascii="Arial" w:hAnsi="Arial" w:cs="Arial"/>
          <w:color w:val="FF0000"/>
          <w:sz w:val="20"/>
          <w:szCs w:val="20"/>
        </w:rPr>
        <w:t>Ultimate Cause: the evolutionary reason for the behavior… in other words, why is this behavior adaptive in this environment?</w:t>
      </w:r>
    </w:p>
    <w:p w:rsidR="009D7D0C" w:rsidRPr="009D7D0C" w:rsidRDefault="009D7D0C" w:rsidP="00C307A6">
      <w:pPr>
        <w:spacing w:after="0"/>
        <w:rPr>
          <w:rFonts w:ascii="Arial" w:hAnsi="Arial" w:cs="Arial"/>
          <w:color w:val="FF0000"/>
          <w:sz w:val="20"/>
          <w:szCs w:val="20"/>
        </w:rPr>
      </w:pPr>
      <w:r>
        <w:rPr>
          <w:rFonts w:ascii="Arial" w:hAnsi="Arial" w:cs="Arial"/>
          <w:color w:val="FF0000"/>
          <w:sz w:val="20"/>
          <w:szCs w:val="20"/>
        </w:rPr>
        <w:t>Connection: both these factors interact to result in a particular behavior</w:t>
      </w:r>
    </w:p>
    <w:p w:rsidR="00C307A6" w:rsidRDefault="00C307A6" w:rsidP="00C307A6">
      <w:pPr>
        <w:spacing w:after="0"/>
        <w:rPr>
          <w:rFonts w:ascii="Arial" w:hAnsi="Arial" w:cs="Arial"/>
          <w:sz w:val="20"/>
          <w:szCs w:val="20"/>
        </w:rPr>
      </w:pPr>
    </w:p>
    <w:p w:rsidR="00C307A6" w:rsidRDefault="00C307A6" w:rsidP="00C307A6">
      <w:pPr>
        <w:spacing w:after="0"/>
        <w:rPr>
          <w:rFonts w:ascii="Arial" w:hAnsi="Arial" w:cs="Arial"/>
          <w:sz w:val="20"/>
          <w:szCs w:val="20"/>
        </w:rPr>
      </w:pPr>
      <w:proofErr w:type="gramStart"/>
      <w:r>
        <w:rPr>
          <w:rFonts w:ascii="Arial" w:hAnsi="Arial" w:cs="Arial"/>
          <w:sz w:val="20"/>
          <w:szCs w:val="20"/>
        </w:rPr>
        <w:t>3.Terms</w:t>
      </w:r>
      <w:proofErr w:type="gramEnd"/>
      <w:r>
        <w:rPr>
          <w:rFonts w:ascii="Arial" w:hAnsi="Arial" w:cs="Arial"/>
          <w:sz w:val="20"/>
          <w:szCs w:val="20"/>
        </w:rPr>
        <w:t>:</w:t>
      </w:r>
      <w:r w:rsidRPr="00C307A6">
        <w:rPr>
          <w:rFonts w:ascii="Arial" w:hAnsi="Arial" w:cs="Arial"/>
          <w:sz w:val="20"/>
          <w:szCs w:val="20"/>
          <w:highlight w:val="lightGray"/>
        </w:rPr>
        <w:t xml:space="preserve"> </w:t>
      </w:r>
      <w:r w:rsidRPr="00947F59">
        <w:rPr>
          <w:rFonts w:ascii="Arial" w:hAnsi="Arial" w:cs="Arial"/>
          <w:sz w:val="20"/>
          <w:szCs w:val="20"/>
          <w:highlight w:val="lightGray"/>
        </w:rPr>
        <w:t>Innate behaviors</w:t>
      </w:r>
      <w:r>
        <w:rPr>
          <w:rFonts w:ascii="Arial" w:hAnsi="Arial" w:cs="Arial"/>
          <w:sz w:val="20"/>
          <w:szCs w:val="20"/>
        </w:rPr>
        <w:t xml:space="preserve"> and </w:t>
      </w:r>
      <w:r w:rsidRPr="00947F59">
        <w:rPr>
          <w:rFonts w:ascii="Arial" w:hAnsi="Arial" w:cs="Arial"/>
          <w:sz w:val="20"/>
          <w:szCs w:val="20"/>
          <w:highlight w:val="lightGray"/>
        </w:rPr>
        <w:t>Learned behaviors</w:t>
      </w:r>
    </w:p>
    <w:p w:rsidR="00C307A6" w:rsidRDefault="00C307A6" w:rsidP="00C307A6">
      <w:pPr>
        <w:spacing w:after="0"/>
        <w:rPr>
          <w:rFonts w:ascii="Arial" w:hAnsi="Arial" w:cs="Arial"/>
          <w:sz w:val="20"/>
          <w:szCs w:val="20"/>
        </w:rPr>
      </w:pPr>
      <w:r>
        <w:rPr>
          <w:rFonts w:ascii="Arial" w:hAnsi="Arial" w:cs="Arial"/>
          <w:sz w:val="20"/>
          <w:szCs w:val="20"/>
        </w:rPr>
        <w:t>Definitions and Connection:</w:t>
      </w:r>
    </w:p>
    <w:p w:rsidR="009D7D0C" w:rsidRDefault="009D7D0C" w:rsidP="00C307A6">
      <w:pPr>
        <w:spacing w:after="0"/>
        <w:rPr>
          <w:rFonts w:ascii="Arial" w:hAnsi="Arial" w:cs="Arial"/>
          <w:sz w:val="20"/>
          <w:szCs w:val="20"/>
        </w:rPr>
      </w:pPr>
    </w:p>
    <w:p w:rsidR="009D7D0C" w:rsidRDefault="009D7D0C" w:rsidP="00C307A6">
      <w:pPr>
        <w:spacing w:after="0"/>
        <w:rPr>
          <w:rFonts w:ascii="Arial" w:hAnsi="Arial" w:cs="Arial"/>
          <w:color w:val="FF0000"/>
          <w:sz w:val="20"/>
          <w:szCs w:val="20"/>
        </w:rPr>
      </w:pPr>
      <w:r>
        <w:rPr>
          <w:rFonts w:ascii="Arial" w:hAnsi="Arial" w:cs="Arial"/>
          <w:color w:val="FF0000"/>
          <w:sz w:val="20"/>
          <w:szCs w:val="20"/>
        </w:rPr>
        <w:t>Innate Behaviors: inherited behaviors (i.e. instincts)</w:t>
      </w:r>
    </w:p>
    <w:p w:rsidR="009D7D0C" w:rsidRDefault="009D7D0C" w:rsidP="00C307A6">
      <w:pPr>
        <w:spacing w:after="0"/>
        <w:rPr>
          <w:rFonts w:ascii="Arial" w:hAnsi="Arial" w:cs="Arial"/>
          <w:color w:val="FF0000"/>
          <w:sz w:val="20"/>
          <w:szCs w:val="20"/>
        </w:rPr>
      </w:pPr>
      <w:r>
        <w:rPr>
          <w:rFonts w:ascii="Arial" w:hAnsi="Arial" w:cs="Arial"/>
          <w:color w:val="FF0000"/>
          <w:sz w:val="20"/>
          <w:szCs w:val="20"/>
        </w:rPr>
        <w:t>Learned Behaviors: behaviors that are not inherited and are based on learning from specific experiences</w:t>
      </w:r>
    </w:p>
    <w:p w:rsidR="009D7D0C" w:rsidRPr="009D7D0C" w:rsidRDefault="009D7D0C" w:rsidP="00C307A6">
      <w:pPr>
        <w:spacing w:after="0"/>
        <w:rPr>
          <w:rFonts w:ascii="Arial" w:hAnsi="Arial" w:cs="Arial"/>
          <w:color w:val="FF0000"/>
          <w:sz w:val="20"/>
          <w:szCs w:val="20"/>
        </w:rPr>
      </w:pPr>
      <w:r>
        <w:rPr>
          <w:rFonts w:ascii="Arial" w:hAnsi="Arial" w:cs="Arial"/>
          <w:color w:val="FF0000"/>
          <w:sz w:val="20"/>
          <w:szCs w:val="20"/>
        </w:rPr>
        <w:t xml:space="preserve">Connection: both types of behaviors typically involve a response to an environmental trigger </w:t>
      </w:r>
    </w:p>
    <w:p w:rsidR="00A44D42" w:rsidRDefault="00A44D42" w:rsidP="00A44D42">
      <w:pPr>
        <w:spacing w:after="0" w:line="240" w:lineRule="auto"/>
        <w:rPr>
          <w:rFonts w:ascii="Arial" w:hAnsi="Arial" w:cs="Arial"/>
          <w:color w:val="000000"/>
          <w:sz w:val="20"/>
          <w:szCs w:val="20"/>
          <w:shd w:val="clear" w:color="auto" w:fill="FFFFFF"/>
        </w:rPr>
      </w:pPr>
      <w:bookmarkStart w:id="0" w:name="_GoBack"/>
      <w:bookmarkEnd w:id="0"/>
    </w:p>
    <w:p w:rsidR="00A44D42" w:rsidRDefault="00C307A6" w:rsidP="00C307A6">
      <w:pPr>
        <w:pStyle w:val="ListParagraph"/>
        <w:numPr>
          <w:ilvl w:val="0"/>
          <w:numId w:val="1"/>
        </w:numPr>
        <w:rPr>
          <w:rFonts w:ascii="Arial" w:hAnsi="Arial" w:cs="Arial"/>
          <w:sz w:val="20"/>
          <w:szCs w:val="20"/>
        </w:rPr>
      </w:pPr>
      <w:r w:rsidRPr="00C307A6">
        <w:rPr>
          <w:rFonts w:ascii="Arial" w:hAnsi="Arial" w:cs="Arial"/>
          <w:sz w:val="20"/>
          <w:szCs w:val="20"/>
        </w:rPr>
        <w:t>The respiratory system and circulatory system work together to deliver oxygen to the tissues of the body and remove carbon dioxide from the tissues of the body.  Gas exchange between the lungs and the blood vessels occurs at the alveoli, small sacs within the lungs that are covered in a network of capillaries (smal</w:t>
      </w:r>
      <w:r w:rsidR="00A44D42">
        <w:rPr>
          <w:rFonts w:ascii="Arial" w:hAnsi="Arial" w:cs="Arial"/>
          <w:sz w:val="20"/>
          <w:szCs w:val="20"/>
        </w:rPr>
        <w:t>l blood vessels). Explain how an increase in surface area of the alveoli would a</w:t>
      </w:r>
      <w:r w:rsidRPr="00C307A6">
        <w:rPr>
          <w:rFonts w:ascii="Arial" w:hAnsi="Arial" w:cs="Arial"/>
          <w:sz w:val="20"/>
          <w:szCs w:val="20"/>
        </w:rPr>
        <w:t>ffect this system.</w:t>
      </w:r>
    </w:p>
    <w:p w:rsidR="009D7D0C" w:rsidRPr="009D7D0C" w:rsidRDefault="009D7D0C" w:rsidP="009D7D0C">
      <w:pPr>
        <w:rPr>
          <w:rFonts w:ascii="Arial" w:hAnsi="Arial" w:cs="Arial"/>
          <w:color w:val="FF0000"/>
          <w:sz w:val="20"/>
          <w:szCs w:val="20"/>
        </w:rPr>
      </w:pPr>
      <w:r>
        <w:rPr>
          <w:rFonts w:ascii="Arial" w:hAnsi="Arial" w:cs="Arial"/>
          <w:color w:val="FF0000"/>
          <w:sz w:val="20"/>
          <w:szCs w:val="20"/>
        </w:rPr>
        <w:t xml:space="preserve">An increase in the surface area of the alveolar membrane would increase the rate of diffusion of oxygen out of the alveoli into the capillaries.  It would also increase the rate of diffusion of carbon dioxide out of the capillaries into the alveoli.  </w:t>
      </w:r>
    </w:p>
    <w:p w:rsidR="00C307A6" w:rsidRPr="00C307A6" w:rsidRDefault="009D7D0C" w:rsidP="00C307A6">
      <w:pPr>
        <w:pStyle w:val="ListParagraph"/>
        <w:numPr>
          <w:ilvl w:val="0"/>
          <w:numId w:val="1"/>
        </w:numPr>
        <w:rPr>
          <w:rFonts w:ascii="Arial" w:hAnsi="Arial" w:cs="Arial"/>
          <w:sz w:val="20"/>
          <w:szCs w:val="20"/>
        </w:rPr>
      </w:pPr>
      <w:r>
        <w:rPr>
          <w:rFonts w:ascii="Arial" w:hAnsi="Arial" w:cs="Arial"/>
          <w:noProof/>
          <w:sz w:val="20"/>
          <w:szCs w:val="20"/>
        </w:rPr>
        <w:drawing>
          <wp:anchor distT="0" distB="0" distL="114300" distR="114300" simplePos="0" relativeHeight="251658240" behindDoc="1" locked="0" layoutInCell="1" allowOverlap="1">
            <wp:simplePos x="0" y="0"/>
            <wp:positionH relativeFrom="column">
              <wp:posOffset>3924300</wp:posOffset>
            </wp:positionH>
            <wp:positionV relativeFrom="paragraph">
              <wp:posOffset>236855</wp:posOffset>
            </wp:positionV>
            <wp:extent cx="3152775" cy="2266950"/>
            <wp:effectExtent l="19050" t="0" r="9525" b="0"/>
            <wp:wrapTight wrapText="bothSides">
              <wp:wrapPolygon edited="0">
                <wp:start x="-131" y="0"/>
                <wp:lineTo x="-131" y="21418"/>
                <wp:lineTo x="21665" y="21418"/>
                <wp:lineTo x="21665" y="0"/>
                <wp:lineTo x="-131"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52775" cy="2266950"/>
                    </a:xfrm>
                    <a:prstGeom prst="rect">
                      <a:avLst/>
                    </a:prstGeom>
                    <a:noFill/>
                    <a:ln>
                      <a:noFill/>
                    </a:ln>
                  </pic:spPr>
                </pic:pic>
              </a:graphicData>
            </a:graphic>
          </wp:anchor>
        </w:drawing>
      </w:r>
      <w:r w:rsidR="00C307A6" w:rsidRPr="00C307A6">
        <w:rPr>
          <w:rFonts w:ascii="Arial" w:hAnsi="Arial" w:cs="Arial"/>
          <w:sz w:val="20"/>
          <w:szCs w:val="20"/>
        </w:rPr>
        <w:t>Explain the role of auxin in phototropism.</w:t>
      </w:r>
    </w:p>
    <w:p w:rsidR="00A44D42" w:rsidRPr="009D7D0C" w:rsidRDefault="009D7D0C" w:rsidP="00C307A6">
      <w:pPr>
        <w:rPr>
          <w:rFonts w:ascii="Arial" w:hAnsi="Arial" w:cs="Arial"/>
          <w:color w:val="FF0000"/>
          <w:sz w:val="20"/>
          <w:szCs w:val="20"/>
        </w:rPr>
      </w:pPr>
      <w:proofErr w:type="spellStart"/>
      <w:r w:rsidRPr="009D7D0C">
        <w:rPr>
          <w:rFonts w:ascii="Arial" w:hAnsi="Arial" w:cs="Arial"/>
          <w:color w:val="FF0000"/>
          <w:sz w:val="20"/>
          <w:szCs w:val="20"/>
        </w:rPr>
        <w:t>Auxin</w:t>
      </w:r>
      <w:proofErr w:type="spellEnd"/>
      <w:r w:rsidRPr="009D7D0C">
        <w:rPr>
          <w:rFonts w:ascii="Arial" w:hAnsi="Arial" w:cs="Arial"/>
          <w:color w:val="FF0000"/>
          <w:sz w:val="20"/>
          <w:szCs w:val="20"/>
        </w:rPr>
        <w:t xml:space="preserve"> is a hormone that causes elongation of cells on the dark side of a plant, making it bend towards light. </w:t>
      </w:r>
    </w:p>
    <w:p w:rsidR="00C307A6" w:rsidRPr="00C307A6" w:rsidRDefault="00C307A6" w:rsidP="00C307A6">
      <w:pPr>
        <w:pStyle w:val="ListParagraph"/>
        <w:numPr>
          <w:ilvl w:val="0"/>
          <w:numId w:val="1"/>
        </w:numPr>
        <w:rPr>
          <w:rFonts w:ascii="Arial" w:hAnsi="Arial" w:cs="Arial"/>
          <w:sz w:val="20"/>
          <w:szCs w:val="20"/>
        </w:rPr>
      </w:pPr>
      <w:r w:rsidRPr="00C307A6">
        <w:rPr>
          <w:rFonts w:ascii="Arial" w:hAnsi="Arial" w:cs="Arial"/>
          <w:sz w:val="20"/>
          <w:szCs w:val="20"/>
        </w:rPr>
        <w:t xml:space="preserve">Using the diagram </w:t>
      </w:r>
      <w:r w:rsidR="00A44D42">
        <w:rPr>
          <w:rFonts w:ascii="Arial" w:hAnsi="Arial" w:cs="Arial"/>
          <w:sz w:val="20"/>
          <w:szCs w:val="20"/>
        </w:rPr>
        <w:t>to the right</w:t>
      </w:r>
      <w:r w:rsidRPr="00C307A6">
        <w:rPr>
          <w:rFonts w:ascii="Arial" w:hAnsi="Arial" w:cs="Arial"/>
          <w:sz w:val="20"/>
          <w:szCs w:val="20"/>
        </w:rPr>
        <w:t xml:space="preserve">, explain how the body responds to </w:t>
      </w:r>
      <w:r w:rsidR="00A44D42">
        <w:rPr>
          <w:rFonts w:ascii="Arial" w:hAnsi="Arial" w:cs="Arial"/>
          <w:sz w:val="20"/>
          <w:szCs w:val="20"/>
        </w:rPr>
        <w:t xml:space="preserve">a decrease in body temperature. </w:t>
      </w:r>
    </w:p>
    <w:p w:rsidR="00C307A6" w:rsidRPr="009D7D0C" w:rsidRDefault="009D7D0C" w:rsidP="00C307A6">
      <w:pPr>
        <w:rPr>
          <w:rFonts w:ascii="Arial" w:hAnsi="Arial" w:cs="Arial"/>
          <w:color w:val="FF0000"/>
          <w:sz w:val="20"/>
          <w:szCs w:val="20"/>
        </w:rPr>
      </w:pPr>
      <w:r>
        <w:rPr>
          <w:rFonts w:ascii="Arial" w:hAnsi="Arial" w:cs="Arial"/>
          <w:color w:val="FF0000"/>
          <w:sz w:val="20"/>
          <w:szCs w:val="20"/>
        </w:rPr>
        <w:t>Body temperature increases to return to normal by constricting blood vessels and inducing shivering.</w:t>
      </w:r>
    </w:p>
    <w:p w:rsidR="00C307A6" w:rsidRDefault="00C307A6" w:rsidP="00C307A6">
      <w:pPr>
        <w:pStyle w:val="ListParagraph"/>
        <w:numPr>
          <w:ilvl w:val="0"/>
          <w:numId w:val="1"/>
        </w:numPr>
        <w:rPr>
          <w:rFonts w:ascii="Arial" w:hAnsi="Arial" w:cs="Arial"/>
          <w:sz w:val="20"/>
          <w:szCs w:val="20"/>
        </w:rPr>
      </w:pPr>
      <w:r w:rsidRPr="00C307A6">
        <w:rPr>
          <w:rFonts w:ascii="Arial" w:hAnsi="Arial" w:cs="Arial"/>
          <w:sz w:val="20"/>
          <w:szCs w:val="20"/>
        </w:rPr>
        <w:t>What is a Fixed Action Pattern? Provide an example.</w:t>
      </w:r>
    </w:p>
    <w:p w:rsidR="009D7D0C" w:rsidRPr="009D7D0C" w:rsidRDefault="009D7D0C" w:rsidP="009D7D0C">
      <w:pPr>
        <w:rPr>
          <w:rFonts w:ascii="Arial" w:hAnsi="Arial" w:cs="Arial"/>
          <w:color w:val="FF0000"/>
          <w:sz w:val="20"/>
          <w:szCs w:val="20"/>
        </w:rPr>
      </w:pPr>
      <w:r>
        <w:rPr>
          <w:rFonts w:ascii="Arial" w:hAnsi="Arial" w:cs="Arial"/>
          <w:color w:val="FF0000"/>
          <w:sz w:val="20"/>
          <w:szCs w:val="20"/>
        </w:rPr>
        <w:t xml:space="preserve">An FAP is a sequence of innate behaviors that always run to completion once triggered.  An example of an FAP is the response of a male stickleback fish to the red belly of an intruder. </w:t>
      </w:r>
    </w:p>
    <w:p w:rsidR="00C307A6" w:rsidRDefault="00C307A6" w:rsidP="00C307A6"/>
    <w:sectPr w:rsidR="00C307A6" w:rsidSect="00C307A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5F0190"/>
    <w:multiLevelType w:val="hybridMultilevel"/>
    <w:tmpl w:val="F7BA4DC4"/>
    <w:lvl w:ilvl="0" w:tplc="CBD8D74A">
      <w:start w:val="1"/>
      <w:numFmt w:val="decimal"/>
      <w:lvlText w:val="%1."/>
      <w:lvlJc w:val="left"/>
      <w:pPr>
        <w:ind w:left="72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307A6"/>
    <w:rsid w:val="008A54A3"/>
    <w:rsid w:val="00972051"/>
    <w:rsid w:val="009D7D0C"/>
    <w:rsid w:val="00A44D42"/>
    <w:rsid w:val="00C307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07A6"/>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07A6"/>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387</Words>
  <Characters>2211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M. Glick</dc:creator>
  <cp:lastModifiedBy>Kate</cp:lastModifiedBy>
  <cp:revision>2</cp:revision>
  <dcterms:created xsi:type="dcterms:W3CDTF">2016-04-27T00:30:00Z</dcterms:created>
  <dcterms:modified xsi:type="dcterms:W3CDTF">2016-04-27T00:30:00Z</dcterms:modified>
</cp:coreProperties>
</file>